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Default="00EC565F">
      <w:proofErr w:type="spellStart"/>
      <w:r w:rsidRPr="00223B69">
        <w:rPr>
          <w:rFonts w:ascii="Arial" w:hAnsi="Arial" w:cs="Arial"/>
          <w:b/>
          <w:sz w:val="24"/>
          <w:szCs w:val="24"/>
        </w:rPr>
        <w:t>Treloar</w:t>
      </w:r>
      <w:proofErr w:type="spellEnd"/>
      <w:r w:rsidRPr="00223B69">
        <w:rPr>
          <w:rFonts w:ascii="Arial" w:hAnsi="Arial" w:cs="Arial"/>
          <w:b/>
          <w:sz w:val="24"/>
          <w:szCs w:val="24"/>
        </w:rPr>
        <w:t>, Andrew</w:t>
      </w:r>
      <w:r w:rsidR="009C4C01">
        <w:t xml:space="preserve"> </w:t>
      </w:r>
      <w:r w:rsidR="009C4C01" w:rsidRPr="00223B69">
        <w:rPr>
          <w:rFonts w:ascii="Arial" w:hAnsi="Arial" w:cs="Arial"/>
          <w:sz w:val="18"/>
          <w:szCs w:val="18"/>
        </w:rPr>
        <w:t>(The Centre for Australian Weather and Climate Research website</w:t>
      </w:r>
      <w:r w:rsidR="0051460F" w:rsidRPr="00223B69">
        <w:rPr>
          <w:rFonts w:ascii="Arial" w:hAnsi="Arial" w:cs="Arial"/>
          <w:sz w:val="18"/>
          <w:szCs w:val="18"/>
        </w:rPr>
        <w:t xml:space="preserve"> and Linked In</w:t>
      </w:r>
      <w:r w:rsidR="009C4C01" w:rsidRPr="00223B69">
        <w:rPr>
          <w:rFonts w:ascii="Arial" w:hAnsi="Arial" w:cs="Arial"/>
          <w:sz w:val="18"/>
          <w:szCs w:val="18"/>
        </w:rPr>
        <w:t>)</w:t>
      </w:r>
    </w:p>
    <w:p w:rsidR="00EC565F" w:rsidRDefault="00EC565F">
      <w:r>
        <w:rPr>
          <w:noProof/>
          <w:lang w:eastAsia="en-AU"/>
        </w:rPr>
        <w:drawing>
          <wp:inline distT="0" distB="0" distL="0" distR="0">
            <wp:extent cx="1438275" cy="1905000"/>
            <wp:effectExtent l="0" t="0" r="9525" b="0"/>
            <wp:docPr id="1" name="Picture 1" descr="Andrew Trelo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Trelo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01" w:rsidRPr="0051460F" w:rsidRDefault="0051460F" w:rsidP="0051460F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proofErr w:type="gramStart"/>
      <w:r w:rsidRPr="0051460F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BSc, </w:t>
      </w:r>
      <w:hyperlink r:id="rId7" w:tooltip="Find users with this keyword" w:history="1">
        <w:r w:rsidRPr="0051460F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Science</w:t>
        </w:r>
      </w:hyperlink>
      <w:r w:rsidRPr="0051460F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hyperlink r:id="rId8" w:tooltip="More details for this school" w:history="1">
        <w:r w:rsidRPr="0051460F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University of Sydney</w:t>
        </w:r>
      </w:hyperlink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51460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1979.</w:t>
      </w:r>
      <w:proofErr w:type="gramEnd"/>
      <w:r w:rsidRPr="0051460F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9C4C01" w:rsidRPr="009C4C01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Australian National University, 198</w:t>
      </w:r>
      <w:r w:rsidRPr="005146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2</w:t>
      </w:r>
      <w:r w:rsidR="009C4C01" w:rsidRPr="009C4C01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, B.Sc. (Forestry)</w:t>
      </w:r>
      <w:r w:rsidR="009C4C01" w:rsidRPr="005146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proofErr w:type="gramEnd"/>
      <w:r w:rsidR="009C4C01" w:rsidRPr="005146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 </w:t>
      </w:r>
      <w:proofErr w:type="gramStart"/>
      <w:r w:rsidR="009C4C01" w:rsidRPr="009C4C01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Bureau of Meteorology, 1986, Certificate in Weather Observing</w:t>
      </w:r>
      <w:r w:rsidR="009C4C01" w:rsidRPr="005146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proofErr w:type="gramEnd"/>
      <w:r w:rsidR="009C4C01" w:rsidRPr="005146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 </w:t>
      </w:r>
      <w:proofErr w:type="gramStart"/>
      <w:r w:rsidR="009C4C01" w:rsidRPr="009C4C01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Royal Melbourne Institute of Technology, 1989, Associate Diploma in Applied Science (Meteorology)</w:t>
      </w:r>
      <w:r w:rsidR="009C4C01" w:rsidRPr="005146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proofErr w:type="gramEnd"/>
      <w:r w:rsidR="009C4C01" w:rsidRPr="005146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 </w:t>
      </w:r>
      <w:proofErr w:type="gramStart"/>
      <w:r w:rsidR="009C4C01" w:rsidRPr="0051460F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Bureau of Meteorology, 1993, Diploma of Meteorology.</w:t>
      </w:r>
      <w:proofErr w:type="gramEnd"/>
    </w:p>
    <w:p w:rsidR="009C4C01" w:rsidRPr="0051460F" w:rsidRDefault="009C4C01" w:rsidP="005146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9C4C01" w:rsidRPr="009C4C01" w:rsidRDefault="009C4C01" w:rsidP="0051460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 w:rsidRPr="009C4C01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Group: </w:t>
      </w:r>
      <w:r w:rsidRPr="0051460F">
        <w:rPr>
          <w:rFonts w:ascii="Arial" w:eastAsia="Times New Roman" w:hAnsi="Arial" w:cs="Arial"/>
          <w:bCs/>
          <w:sz w:val="20"/>
          <w:szCs w:val="20"/>
          <w:lang w:eastAsia="en-AU"/>
        </w:rPr>
        <w:t>Weather and Environmental Prediction</w:t>
      </w:r>
      <w:r w:rsidRPr="0051460F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, </w:t>
      </w:r>
      <w:r w:rsidRPr="0051460F">
        <w:rPr>
          <w:rFonts w:ascii="Arial" w:eastAsia="Times New Roman" w:hAnsi="Arial" w:cs="Arial"/>
          <w:bCs/>
          <w:sz w:val="20"/>
          <w:szCs w:val="20"/>
          <w:lang w:eastAsia="en-AU"/>
        </w:rPr>
        <w:t>Bureau of Meteorology</w:t>
      </w:r>
      <w:r w:rsidRPr="0051460F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, </w:t>
      </w:r>
      <w:r w:rsidRPr="0051460F">
        <w:rPr>
          <w:rFonts w:ascii="Arial" w:hAnsi="Arial" w:cs="Arial"/>
          <w:sz w:val="20"/>
          <w:szCs w:val="20"/>
        </w:rPr>
        <w:t>Darlinghurst, NSW.</w:t>
      </w:r>
    </w:p>
    <w:p w:rsidR="009C4C01" w:rsidRPr="0051460F" w:rsidRDefault="009C4C01" w:rsidP="0051460F">
      <w:pPr>
        <w:pStyle w:val="Heading3"/>
        <w:jc w:val="both"/>
        <w:rPr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t>Interests and Research:</w:t>
      </w:r>
    </w:p>
    <w:p w:rsidR="009C4C01" w:rsidRPr="0051460F" w:rsidRDefault="009C4C01" w:rsidP="005146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t xml:space="preserve">Forecast systems </w:t>
      </w:r>
      <w:bookmarkStart w:id="0" w:name="_GoBack"/>
      <w:bookmarkEnd w:id="0"/>
      <w:r w:rsidRPr="0051460F">
        <w:rPr>
          <w:rFonts w:ascii="Arial" w:hAnsi="Arial" w:cs="Arial"/>
          <w:sz w:val="20"/>
          <w:szCs w:val="20"/>
        </w:rPr>
        <w:t>development</w:t>
      </w:r>
    </w:p>
    <w:p w:rsidR="009C4C01" w:rsidRPr="0051460F" w:rsidRDefault="009C4C01" w:rsidP="005146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t>Fire weather forecasting operations and training</w:t>
      </w:r>
    </w:p>
    <w:p w:rsidR="009C4C01" w:rsidRPr="0051460F" w:rsidRDefault="009C4C01" w:rsidP="005146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t>Radar detection of thunderstorms</w:t>
      </w:r>
    </w:p>
    <w:p w:rsidR="009C4C01" w:rsidRPr="0051460F" w:rsidRDefault="009C4C01" w:rsidP="005146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t>Asthma outbreaks following Spring-time thunderstorms</w:t>
      </w:r>
    </w:p>
    <w:p w:rsidR="009C4C01" w:rsidRPr="0051460F" w:rsidRDefault="009C4C01" w:rsidP="005146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t>Psychology and human behaviour</w:t>
      </w:r>
    </w:p>
    <w:p w:rsidR="0051460F" w:rsidRPr="0051460F" w:rsidRDefault="0051460F" w:rsidP="0051460F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of NSW Weather </w:t>
      </w:r>
      <w:proofErr w:type="gramStart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>Services</w:t>
      </w:r>
      <w:bookmarkEnd w:id="1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51460F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Bureau</w:t>
      </w:r>
      <w:proofErr w:type="gramEnd"/>
      <w:r w:rsidRPr="0051460F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of Meteorology</w:t>
      </w:r>
      <w:r w:rsidRPr="0051460F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51460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2000 – 2005.    </w:t>
      </w:r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Meteorological Systems Development </w:t>
      </w:r>
      <w:proofErr w:type="gramStart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Scientist  </w:t>
      </w:r>
      <w:r w:rsidRPr="0051460F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Bureau</w:t>
      </w:r>
      <w:proofErr w:type="gramEnd"/>
      <w:r w:rsidRPr="0051460F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of Meteorology</w:t>
      </w:r>
      <w:r w:rsidRPr="0051460F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51460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2009 –2012.  </w:t>
      </w:r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of NSW Weather </w:t>
      </w:r>
      <w:proofErr w:type="gramStart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Services  </w:t>
      </w:r>
      <w:bookmarkStart w:id="2" w:name="company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>Bureau</w:t>
      </w:r>
      <w:proofErr w:type="gramEnd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Meteorology</w:t>
      </w:r>
      <w:bookmarkEnd w:id="2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51460F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2012 –  .    </w:t>
      </w:r>
      <w:proofErr w:type="gramStart"/>
      <w:r w:rsidRPr="0051460F">
        <w:rPr>
          <w:rFonts w:ascii="Arial" w:hAnsi="Arial" w:cs="Arial"/>
          <w:b w:val="0"/>
          <w:i w:val="0"/>
          <w:color w:val="auto"/>
          <w:sz w:val="20"/>
          <w:szCs w:val="20"/>
        </w:rPr>
        <w:t>Oversees the operational delivery of the BoM's weather forecasts and warnings across NSW as well as shaping and influencing service developments.</w:t>
      </w:r>
      <w:proofErr w:type="gramEnd"/>
    </w:p>
    <w:p w:rsidR="0051460F" w:rsidRPr="0051460F" w:rsidRDefault="0051460F" w:rsidP="0051460F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223B69"/>
    <w:rsid w:val="0051460F"/>
    <w:rsid w:val="00524D07"/>
    <w:rsid w:val="009C4C01"/>
    <w:rsid w:val="00CF775B"/>
    <w:rsid w:val="00E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edu/school?id=10250&amp;trk=prof-edu-school-na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search?search=&amp;keywords=Science&amp;sortCriteria=R&amp;keepFacets=true&amp;trk=prof-edu-field_of_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2013-10-07T11:53:00Z</dcterms:created>
  <dcterms:modified xsi:type="dcterms:W3CDTF">2013-10-17T08:32:00Z</dcterms:modified>
</cp:coreProperties>
</file>